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E6" w:rsidRDefault="00DC0DE6" w:rsidP="00DC0DE6">
      <w:pPr>
        <w:pStyle w:val="NormalWeb"/>
        <w:shd w:val="clear" w:color="auto" w:fill="F5F5F5"/>
        <w:spacing w:before="0" w:beforeAutospacing="0" w:after="150" w:afterAutospacing="0" w:line="450" w:lineRule="atLeast"/>
        <w:rPr>
          <w:color w:val="4C4C4C"/>
          <w:sz w:val="30"/>
          <w:szCs w:val="30"/>
        </w:rPr>
      </w:pPr>
      <w:r>
        <w:rPr>
          <w:color w:val="4C4C4C"/>
          <w:sz w:val="30"/>
          <w:szCs w:val="30"/>
        </w:rPr>
        <w:t xml:space="preserve">The Gujarat government on Friday announced a night curfew between 10 pm and 6 am in Ahmedabad, </w:t>
      </w:r>
      <w:proofErr w:type="spellStart"/>
      <w:r>
        <w:rPr>
          <w:color w:val="4C4C4C"/>
          <w:sz w:val="30"/>
          <w:szCs w:val="30"/>
        </w:rPr>
        <w:t>Surat</w:t>
      </w:r>
      <w:proofErr w:type="spellEnd"/>
      <w:r>
        <w:rPr>
          <w:color w:val="4C4C4C"/>
          <w:sz w:val="30"/>
          <w:szCs w:val="30"/>
        </w:rPr>
        <w:t xml:space="preserve">, Vadodara, Rajkot, </w:t>
      </w:r>
      <w:proofErr w:type="spellStart"/>
      <w:r>
        <w:rPr>
          <w:color w:val="4C4C4C"/>
          <w:sz w:val="30"/>
          <w:szCs w:val="30"/>
        </w:rPr>
        <w:t>Gandhinagar</w:t>
      </w:r>
      <w:proofErr w:type="spellEnd"/>
      <w:r>
        <w:rPr>
          <w:color w:val="4C4C4C"/>
          <w:sz w:val="30"/>
          <w:szCs w:val="30"/>
        </w:rPr>
        <w:t xml:space="preserve">, </w:t>
      </w:r>
      <w:proofErr w:type="spellStart"/>
      <w:r>
        <w:rPr>
          <w:color w:val="4C4C4C"/>
          <w:sz w:val="30"/>
          <w:szCs w:val="30"/>
        </w:rPr>
        <w:t>Junagadh</w:t>
      </w:r>
      <w:proofErr w:type="spellEnd"/>
      <w:r>
        <w:rPr>
          <w:color w:val="4C4C4C"/>
          <w:sz w:val="30"/>
          <w:szCs w:val="30"/>
        </w:rPr>
        <w:t xml:space="preserve">, Jamnagar, Bhavnagar, Anand, and </w:t>
      </w:r>
      <w:proofErr w:type="spellStart"/>
      <w:r>
        <w:rPr>
          <w:color w:val="4C4C4C"/>
          <w:sz w:val="30"/>
          <w:szCs w:val="30"/>
        </w:rPr>
        <w:t>Nadiad</w:t>
      </w:r>
      <w:proofErr w:type="spellEnd"/>
      <w:r>
        <w:rPr>
          <w:color w:val="4C4C4C"/>
          <w:sz w:val="30"/>
          <w:szCs w:val="30"/>
        </w:rPr>
        <w:t xml:space="preserve"> even as the country is witnessing a massive spike in COVID-19 cases. </w:t>
      </w:r>
    </w:p>
    <w:p w:rsidR="00DC0DE6" w:rsidRDefault="00DC0DE6" w:rsidP="00DC0DE6">
      <w:pPr>
        <w:pStyle w:val="NormalWeb"/>
        <w:shd w:val="clear" w:color="auto" w:fill="F5F5F5"/>
        <w:spacing w:before="0" w:beforeAutospacing="0" w:after="150" w:afterAutospacing="0" w:line="450" w:lineRule="atLeast"/>
        <w:rPr>
          <w:color w:val="4C4C4C"/>
          <w:sz w:val="30"/>
          <w:szCs w:val="30"/>
        </w:rPr>
      </w:pPr>
      <w:r>
        <w:rPr>
          <w:color w:val="4C4C4C"/>
          <w:sz w:val="30"/>
          <w:szCs w:val="30"/>
        </w:rPr>
        <w:t>The Chief Minister's Office (CMO) has also announced new guidelines for gatherings at weddings and funerals. </w:t>
      </w:r>
    </w:p>
    <w:p w:rsidR="00DC0DE6" w:rsidRDefault="00DC0DE6" w:rsidP="00DC0DE6">
      <w:pPr>
        <w:pStyle w:val="NormalWeb"/>
        <w:shd w:val="clear" w:color="auto" w:fill="F5F5F5"/>
        <w:spacing w:before="0" w:beforeAutospacing="0" w:after="150" w:afterAutospacing="0" w:line="450" w:lineRule="atLeast"/>
        <w:rPr>
          <w:color w:val="4C4C4C"/>
          <w:sz w:val="30"/>
          <w:szCs w:val="30"/>
        </w:rPr>
      </w:pPr>
      <w:r>
        <w:rPr>
          <w:color w:val="4C4C4C"/>
          <w:sz w:val="30"/>
          <w:szCs w:val="30"/>
        </w:rPr>
        <w:t>As per the Chief Minister's Office (CMO), all political/social programs, weddings will have a maximum gathering of 400 people in open and that of 50 per cent of space capacity in closed venues. </w:t>
      </w:r>
      <w:r>
        <w:rPr>
          <w:color w:val="4C4C4C"/>
          <w:sz w:val="30"/>
          <w:szCs w:val="30"/>
        </w:rPr>
        <w:br/>
        <w:t>Only 100 persons have been allowed in funerals.</w:t>
      </w:r>
    </w:p>
    <w:p w:rsidR="00DC0DE6" w:rsidRDefault="00DC0DE6" w:rsidP="00DC0DE6">
      <w:pPr>
        <w:pStyle w:val="NormalWeb"/>
        <w:shd w:val="clear" w:color="auto" w:fill="F5F5F5"/>
        <w:spacing w:before="0" w:beforeAutospacing="0" w:after="150" w:afterAutospacing="0" w:line="450" w:lineRule="atLeast"/>
        <w:rPr>
          <w:color w:val="4C4C4C"/>
          <w:sz w:val="30"/>
          <w:szCs w:val="30"/>
        </w:rPr>
      </w:pPr>
      <w:r>
        <w:rPr>
          <w:color w:val="4C4C4C"/>
          <w:sz w:val="30"/>
          <w:szCs w:val="30"/>
        </w:rPr>
        <w:t>"Shops, spas, shopping complexes, hotels and restaurants, with 75 per cent capacity, to function till 10 pm. 75 per cent capacity approved in government/private AC non-buses, 50 per cent capacity approved in cinema halls, gyms, swimming pools, libraries, etc. Educational institutions closed till Jan 31," Gujarat CMO informed. </w:t>
      </w:r>
    </w:p>
    <w:p w:rsidR="00380E03" w:rsidRDefault="00380E03">
      <w:bookmarkStart w:id="0" w:name="_GoBack"/>
      <w:bookmarkEnd w:id="0"/>
    </w:p>
    <w:sectPr w:rsidR="00380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E6"/>
    <w:rsid w:val="00380E03"/>
    <w:rsid w:val="00D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2022-01-08T07:29:00Z</dcterms:created>
  <dcterms:modified xsi:type="dcterms:W3CDTF">2022-01-08T07:31:00Z</dcterms:modified>
</cp:coreProperties>
</file>